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72CD" w14:textId="1444209D" w:rsidR="00385F4A" w:rsidRDefault="00000000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</w:t>
      </w:r>
      <w:r w:rsidR="00D919BD">
        <w:rPr>
          <w:rFonts w:ascii="標楷體" w:eastAsia="標楷體" w:hAnsi="標楷體" w:hint="eastAsia"/>
          <w:sz w:val="32"/>
          <w:szCs w:val="32"/>
        </w:rPr>
        <w:t>西區</w:t>
      </w:r>
      <w:r>
        <w:rPr>
          <w:rFonts w:ascii="標楷體" w:eastAsia="標楷體" w:hAnsi="標楷體"/>
          <w:sz w:val="32"/>
          <w:szCs w:val="32"/>
        </w:rPr>
        <w:t>區公所</w:t>
      </w:r>
    </w:p>
    <w:p w14:paraId="53101064" w14:textId="2774835D" w:rsidR="00385F4A" w:rsidRDefault="00000000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辦理「</w:t>
      </w:r>
      <w:proofErr w:type="gramStart"/>
      <w:r>
        <w:rPr>
          <w:rFonts w:ascii="標楷體" w:eastAsia="標楷體" w:hAnsi="標楷體"/>
          <w:sz w:val="28"/>
          <w:szCs w:val="28"/>
        </w:rPr>
        <w:t>補助各非營利</w:t>
      </w:r>
      <w:proofErr w:type="gramEnd"/>
      <w:r>
        <w:rPr>
          <w:rFonts w:ascii="標楷體" w:eastAsia="標楷體" w:hAnsi="標楷體"/>
          <w:sz w:val="28"/>
          <w:szCs w:val="28"/>
        </w:rPr>
        <w:t>民間團體辦理各項活動」申請說明表</w:t>
      </w:r>
    </w:p>
    <w:tbl>
      <w:tblPr>
        <w:tblW w:w="86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529"/>
        <w:gridCol w:w="1417"/>
      </w:tblGrid>
      <w:tr w:rsidR="00385F4A" w14:paraId="0146F2E8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B814" w14:textId="77777777" w:rsidR="00385F4A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9263" w14:textId="77777777" w:rsidR="00385F4A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9F82" w14:textId="77777777" w:rsidR="00385F4A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85F4A" w14:paraId="12C5C0BE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55FF" w14:textId="77777777" w:rsidR="00385F4A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1.補助項目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D573" w14:textId="47FAF9EE" w:rsidR="00385F4A" w:rsidRDefault="000000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補助各非營利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民間團體推廣</w:t>
            </w:r>
            <w:r w:rsidR="0044720E">
              <w:rPr>
                <w:rFonts w:ascii="標楷體" w:eastAsia="標楷體" w:hAnsi="標楷體" w:hint="eastAsia"/>
                <w:sz w:val="28"/>
                <w:szCs w:val="28"/>
              </w:rPr>
              <w:t>本區</w:t>
            </w:r>
            <w:r w:rsidR="00D919BD">
              <w:rPr>
                <w:rFonts w:ascii="標楷體" w:eastAsia="標楷體" w:hAnsi="標楷體" w:hint="eastAsia"/>
                <w:sz w:val="28"/>
                <w:szCs w:val="28"/>
              </w:rPr>
              <w:t>相關活動</w:t>
            </w:r>
            <w:r w:rsidR="0044720E">
              <w:rPr>
                <w:rFonts w:ascii="標楷體" w:eastAsia="標楷體" w:hAnsi="標楷體" w:hint="eastAsia"/>
                <w:sz w:val="28"/>
                <w:szCs w:val="28"/>
              </w:rPr>
              <w:t>之發展</w:t>
            </w:r>
            <w:r>
              <w:rPr>
                <w:rFonts w:ascii="標楷體" w:eastAsia="標楷體" w:hAnsi="標楷體"/>
                <w:sz w:val="28"/>
                <w:szCs w:val="28"/>
              </w:rPr>
              <w:t>或其他配合政府相關政策的策進作為。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A2DD" w14:textId="77777777" w:rsidR="00385F4A" w:rsidRDefault="00385F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85F4A" w14:paraId="5D9C8D37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054D" w14:textId="77777777" w:rsidR="00385F4A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2.申請期間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315E" w14:textId="77777777" w:rsidR="00385F4A" w:rsidRDefault="000000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每年1月1日至11月30日止。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A72E" w14:textId="77777777" w:rsidR="00385F4A" w:rsidRDefault="00385F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85F4A" w14:paraId="01FAF9A9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5A69" w14:textId="77777777" w:rsidR="00385F4A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3.資格條件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4968" w14:textId="0B1A322D" w:rsidR="00385F4A" w:rsidRDefault="000000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本區經政府立(備)案之民間團體。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FDC4" w14:textId="77777777" w:rsidR="00385F4A" w:rsidRDefault="00385F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85F4A" w14:paraId="26BA8B17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7761" w14:textId="77777777" w:rsidR="00385F4A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4.審查方式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7372" w14:textId="0F761539" w:rsidR="00385F4A" w:rsidRDefault="000000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於活動計畫</w:t>
            </w:r>
            <w:r w:rsidR="0044720E">
              <w:rPr>
                <w:rFonts w:ascii="標楷體" w:eastAsia="標楷體" w:hAnsi="標楷體" w:hint="eastAsia"/>
                <w:sz w:val="28"/>
                <w:szCs w:val="28"/>
              </w:rPr>
              <w:t>一個月</w:t>
            </w:r>
            <w:r>
              <w:rPr>
                <w:rFonts w:ascii="標楷體" w:eastAsia="標楷體" w:hAnsi="標楷體"/>
                <w:sz w:val="28"/>
                <w:szCs w:val="28"/>
              </w:rPr>
              <w:t>前提出申請，依計畫合理性及實施計畫及相關規定核定補助金額。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B787" w14:textId="77777777" w:rsidR="00385F4A" w:rsidRDefault="00385F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85F4A" w14:paraId="4391DC97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AB0C" w14:textId="77777777" w:rsidR="00385F4A" w:rsidRDefault="000000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5.受補助者金額補助上限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E651" w14:textId="79EE6C68" w:rsidR="00385F4A" w:rsidRDefault="000000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對於同一民間團體之補(捐)助金額，每一年度以新台幣2萬為限。除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中市</w:t>
            </w:r>
            <w:r w:rsidR="0044720E">
              <w:rPr>
                <w:rFonts w:ascii="標楷體" w:eastAsia="標楷體" w:hAnsi="標楷體" w:hint="eastAsia"/>
                <w:sz w:val="28"/>
                <w:szCs w:val="28"/>
              </w:rPr>
              <w:t>西區</w:t>
            </w:r>
            <w:r>
              <w:rPr>
                <w:rFonts w:ascii="標楷體" w:eastAsia="標楷體" w:hAnsi="標楷體"/>
                <w:sz w:val="28"/>
                <w:szCs w:val="28"/>
              </w:rPr>
              <w:t>區公所對民間團體及個人補(捐)助作業規範第三條第三項之規定例外。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8E0A" w14:textId="77777777" w:rsidR="00385F4A" w:rsidRDefault="00385F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85F4A" w14:paraId="7F1E7E7E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6738" w14:textId="77777777" w:rsidR="00385F4A" w:rsidRDefault="000000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6.全案預算金額概估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AB6F" w14:textId="04E5DEA5" w:rsidR="00385F4A" w:rsidRDefault="0000000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全年度合計概估預算金額約新台幣</w:t>
            </w:r>
            <w:r w:rsidR="0044720E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>
              <w:rPr>
                <w:rFonts w:ascii="標楷體" w:eastAsia="標楷體" w:hAnsi="標楷體"/>
                <w:sz w:val="28"/>
                <w:szCs w:val="28"/>
              </w:rPr>
              <w:t>0,000元整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7DDD" w14:textId="77777777" w:rsidR="00385F4A" w:rsidRDefault="00385F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FE7A7AD" w14:textId="77777777" w:rsidR="00385F4A" w:rsidRDefault="00000000"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：申請此補助者，屬公職人員或關係人，應填寫公職人員及關係人身分關係揭露表；非屬公職人員或關係人，</w:t>
      </w:r>
      <w:proofErr w:type="gramStart"/>
      <w:r>
        <w:rPr>
          <w:rFonts w:ascii="標楷體" w:eastAsia="標楷體" w:hAnsi="標楷體"/>
          <w:szCs w:val="24"/>
        </w:rPr>
        <w:t>則免填</w:t>
      </w:r>
      <w:proofErr w:type="gramEnd"/>
      <w:r>
        <w:rPr>
          <w:rFonts w:ascii="標楷體" w:eastAsia="標楷體" w:hAnsi="標楷體"/>
          <w:szCs w:val="24"/>
        </w:rPr>
        <w:t>。違反公職人員利益衝突迴避法第14條規定者，依第18條規定處罰。</w:t>
      </w:r>
    </w:p>
    <w:sectPr w:rsidR="00385F4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5529" w14:textId="77777777" w:rsidR="0094661F" w:rsidRDefault="0094661F">
      <w:r>
        <w:separator/>
      </w:r>
    </w:p>
  </w:endnote>
  <w:endnote w:type="continuationSeparator" w:id="0">
    <w:p w14:paraId="4B9B984E" w14:textId="77777777" w:rsidR="0094661F" w:rsidRDefault="0094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439C" w14:textId="77777777" w:rsidR="0094661F" w:rsidRDefault="0094661F">
      <w:r>
        <w:rPr>
          <w:color w:val="000000"/>
        </w:rPr>
        <w:separator/>
      </w:r>
    </w:p>
  </w:footnote>
  <w:footnote w:type="continuationSeparator" w:id="0">
    <w:p w14:paraId="5DE7A309" w14:textId="77777777" w:rsidR="0094661F" w:rsidRDefault="00946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5F4A"/>
    <w:rsid w:val="00385F4A"/>
    <w:rsid w:val="003D4922"/>
    <w:rsid w:val="0044720E"/>
    <w:rsid w:val="0094661F"/>
    <w:rsid w:val="009A5ECC"/>
    <w:rsid w:val="00D85F31"/>
    <w:rsid w:val="00D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DFE66"/>
  <w15:docId w15:val="{45EEF11B-9AF1-46E0-BA99-2DCF163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藍苡家</dc:creator>
  <dc:description/>
  <cp:lastModifiedBy>西區區公所 臺中市</cp:lastModifiedBy>
  <cp:revision>2</cp:revision>
  <cp:lastPrinted>2022-09-29T07:03:00Z</cp:lastPrinted>
  <dcterms:created xsi:type="dcterms:W3CDTF">2023-06-26T03:44:00Z</dcterms:created>
  <dcterms:modified xsi:type="dcterms:W3CDTF">2023-06-26T03:44:00Z</dcterms:modified>
</cp:coreProperties>
</file>